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C79AB" w14:textId="1719E047" w:rsidR="00356AA9" w:rsidRDefault="0056267C" w:rsidP="0056267C">
      <w:r>
        <w:rPr>
          <w:rFonts w:ascii="Constantia" w:hAnsi="Constantia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4B930E5" wp14:editId="09A193A3">
            <wp:simplePos x="0" y="0"/>
            <wp:positionH relativeFrom="column">
              <wp:posOffset>38735</wp:posOffset>
            </wp:positionH>
            <wp:positionV relativeFrom="paragraph">
              <wp:posOffset>67945</wp:posOffset>
            </wp:positionV>
            <wp:extent cx="1888490" cy="2686050"/>
            <wp:effectExtent l="0" t="0" r="3810" b="6350"/>
            <wp:wrapSquare wrapText="bothSides"/>
            <wp:docPr id="8904400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440088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849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6AA9" w:rsidRPr="0056267C">
        <w:rPr>
          <w:rFonts w:ascii="Aptos" w:eastAsia="Aptos" w:hAnsi="Aptos" w:cs="Aptos"/>
          <w:b/>
          <w:bCs/>
          <w:sz w:val="28"/>
          <w:szCs w:val="28"/>
          <w:lang w:eastAsia="ja-JP"/>
        </w:rPr>
        <w:t xml:space="preserve"> </w:t>
      </w:r>
      <w:r w:rsidR="00313899">
        <w:rPr>
          <w:rFonts w:ascii="Aptos" w:eastAsia="Times New Roman" w:hAnsi="Aptos" w:cs="Times New Roman"/>
          <w:b/>
          <w:bCs/>
          <w:color w:val="000000"/>
          <w:sz w:val="28"/>
          <w:szCs w:val="28"/>
        </w:rPr>
        <w:t>Mary Hajjar</w:t>
      </w:r>
    </w:p>
    <w:p w14:paraId="1F12FA93" w14:textId="77777777" w:rsidR="00D40C34" w:rsidRDefault="00313899" w:rsidP="00A012A2">
      <w:pPr>
        <w:spacing w:after="0" w:line="240" w:lineRule="auto"/>
        <w:rPr>
          <w:rFonts w:ascii="Aptos" w:hAnsi="Aptos" w:cs="Segoe UI"/>
          <w:color w:val="000000"/>
          <w:sz w:val="24"/>
          <w:szCs w:val="24"/>
          <w:shd w:val="clear" w:color="auto" w:fill="FFFFFF"/>
        </w:rPr>
      </w:pPr>
      <w:r w:rsidRPr="00313899">
        <w:rPr>
          <w:rFonts w:ascii="Aptos" w:hAnsi="Aptos" w:cs="Segoe UI"/>
          <w:color w:val="000000"/>
          <w:sz w:val="24"/>
          <w:szCs w:val="24"/>
          <w:shd w:val="clear" w:color="auto" w:fill="FFFFFF"/>
        </w:rPr>
        <w:t xml:space="preserve">Mary Hajjar is the Lead Director of Value-Based Care Enablement at Aetna, a CVS Health Company, where she helps health plans and provider organizations strengthen performance and partnerships in value-based care. </w:t>
      </w:r>
    </w:p>
    <w:p w14:paraId="0F7B4769" w14:textId="77777777" w:rsidR="00D40C34" w:rsidRDefault="00D40C34" w:rsidP="00A012A2">
      <w:pPr>
        <w:spacing w:after="0" w:line="240" w:lineRule="auto"/>
        <w:rPr>
          <w:rFonts w:ascii="Aptos" w:hAnsi="Aptos" w:cs="Segoe UI"/>
          <w:color w:val="000000"/>
          <w:sz w:val="24"/>
          <w:szCs w:val="24"/>
          <w:shd w:val="clear" w:color="auto" w:fill="FFFFFF"/>
        </w:rPr>
      </w:pPr>
    </w:p>
    <w:p w14:paraId="4308E106" w14:textId="77777777" w:rsidR="00D40C34" w:rsidRDefault="00313899" w:rsidP="00A012A2">
      <w:pPr>
        <w:spacing w:after="0" w:line="240" w:lineRule="auto"/>
        <w:rPr>
          <w:rFonts w:ascii="Aptos" w:hAnsi="Aptos" w:cs="Segoe UI"/>
          <w:color w:val="000000"/>
          <w:sz w:val="24"/>
          <w:szCs w:val="24"/>
          <w:shd w:val="clear" w:color="auto" w:fill="FFFFFF"/>
        </w:rPr>
      </w:pPr>
      <w:r w:rsidRPr="00313899">
        <w:rPr>
          <w:rFonts w:ascii="Aptos" w:hAnsi="Aptos" w:cs="Segoe UI"/>
          <w:color w:val="000000"/>
          <w:sz w:val="24"/>
          <w:szCs w:val="24"/>
          <w:shd w:val="clear" w:color="auto" w:fill="FFFFFF"/>
        </w:rPr>
        <w:t xml:space="preserve">With more than 25 years of experience across payer, provider, and consulting roles, she brings a practical, results-driven perspective to improving quality, outcomes, and financial performance. </w:t>
      </w:r>
    </w:p>
    <w:p w14:paraId="07BC04D7" w14:textId="77777777" w:rsidR="00D40C34" w:rsidRDefault="00D40C34" w:rsidP="00A012A2">
      <w:pPr>
        <w:spacing w:after="0" w:line="240" w:lineRule="auto"/>
        <w:rPr>
          <w:rFonts w:ascii="Aptos" w:hAnsi="Aptos" w:cs="Segoe UI"/>
          <w:color w:val="000000"/>
          <w:sz w:val="24"/>
          <w:szCs w:val="24"/>
          <w:shd w:val="clear" w:color="auto" w:fill="FFFFFF"/>
        </w:rPr>
      </w:pPr>
    </w:p>
    <w:p w14:paraId="0B06844D" w14:textId="46AD7706" w:rsidR="00A012A2" w:rsidRPr="00A012A2" w:rsidRDefault="00313899" w:rsidP="00A012A2">
      <w:pPr>
        <w:spacing w:after="0" w:line="240" w:lineRule="auto"/>
        <w:rPr>
          <w:rFonts w:ascii="Aptos" w:eastAsia="Times New Roman" w:hAnsi="Aptos" w:cs="Times New Roman"/>
          <w:sz w:val="24"/>
          <w:szCs w:val="24"/>
        </w:rPr>
      </w:pPr>
      <w:r w:rsidRPr="00313899">
        <w:rPr>
          <w:rFonts w:ascii="Aptos" w:hAnsi="Aptos" w:cs="Segoe UI"/>
          <w:color w:val="000000"/>
          <w:sz w:val="24"/>
          <w:szCs w:val="24"/>
          <w:shd w:val="clear" w:color="auto" w:fill="FFFFFF"/>
        </w:rPr>
        <w:t>Before joining Aetna, she led Hallmark Health PHO to top-ranked results within the Tufts Medicine Network and held leadership roles at Tufts Health Plan and Mass General Brigham. She earned her Master’s in Health Care Administration from Clark University.</w:t>
      </w:r>
    </w:p>
    <w:p w14:paraId="0E7C3775" w14:textId="6FC78D2F" w:rsidR="00431E1F" w:rsidRPr="0056267C" w:rsidRDefault="00FE5765" w:rsidP="00356AA9">
      <w:pPr>
        <w:rPr>
          <w:rFonts w:eastAsiaTheme="minorEastAsia" w:cs="Arial"/>
          <w:sz w:val="24"/>
          <w:szCs w:val="24"/>
          <w:lang w:eastAsia="ja-JP"/>
        </w:rPr>
      </w:pPr>
      <w:r w:rsidRPr="0056267C">
        <w:rPr>
          <w:rFonts w:eastAsiaTheme="minorEastAsia" w:cs="Arial"/>
          <w:sz w:val="24"/>
          <w:szCs w:val="24"/>
          <w:lang w:eastAsia="ja-JP"/>
        </w:rPr>
        <w:tab/>
      </w:r>
    </w:p>
    <w:sectPr w:rsidR="00431E1F" w:rsidRPr="0056267C" w:rsidSect="0061382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8A85A" w14:textId="77777777" w:rsidR="00A35083" w:rsidRDefault="00A35083" w:rsidP="0056267C">
      <w:pPr>
        <w:spacing w:after="0" w:line="240" w:lineRule="auto"/>
      </w:pPr>
      <w:r>
        <w:separator/>
      </w:r>
    </w:p>
  </w:endnote>
  <w:endnote w:type="continuationSeparator" w:id="0">
    <w:p w14:paraId="6114A07E" w14:textId="77777777" w:rsidR="00A35083" w:rsidRDefault="00A35083" w:rsidP="00562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7CD4" w14:textId="1B1F003A" w:rsidR="0056267C" w:rsidRDefault="0056267C">
    <w:pPr>
      <w:pStyle w:val="Footer"/>
    </w:pPr>
    <w:r w:rsidRPr="0056267C">
      <w:rPr>
        <w:rFonts w:ascii="Aptos" w:hAnsi="Aptos"/>
      </w:rPr>
      <w:t xml:space="preserve">NESHS </w:t>
    </w:r>
    <w:r w:rsidR="00A012A2">
      <w:rPr>
        <w:rFonts w:ascii="Aptos" w:hAnsi="Aptos"/>
      </w:rPr>
      <w:t>BYOL event - January 22,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6F088" w14:textId="77777777" w:rsidR="00A35083" w:rsidRDefault="00A35083" w:rsidP="0056267C">
      <w:pPr>
        <w:spacing w:after="0" w:line="240" w:lineRule="auto"/>
      </w:pPr>
      <w:r>
        <w:separator/>
      </w:r>
    </w:p>
  </w:footnote>
  <w:footnote w:type="continuationSeparator" w:id="0">
    <w:p w14:paraId="117527F0" w14:textId="77777777" w:rsidR="00A35083" w:rsidRDefault="00A35083" w:rsidP="005626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AA9"/>
    <w:rsid w:val="000335D8"/>
    <w:rsid w:val="000378F0"/>
    <w:rsid w:val="000B3314"/>
    <w:rsid w:val="00185BC3"/>
    <w:rsid w:val="002147E1"/>
    <w:rsid w:val="00217C95"/>
    <w:rsid w:val="002D6925"/>
    <w:rsid w:val="002E0873"/>
    <w:rsid w:val="00313899"/>
    <w:rsid w:val="00356AA9"/>
    <w:rsid w:val="003B7EFB"/>
    <w:rsid w:val="003F6F6A"/>
    <w:rsid w:val="00431E1F"/>
    <w:rsid w:val="00494C07"/>
    <w:rsid w:val="0056267C"/>
    <w:rsid w:val="00595C2F"/>
    <w:rsid w:val="005A50CF"/>
    <w:rsid w:val="00613826"/>
    <w:rsid w:val="00646B5C"/>
    <w:rsid w:val="00690232"/>
    <w:rsid w:val="006D134D"/>
    <w:rsid w:val="0075340D"/>
    <w:rsid w:val="007933EB"/>
    <w:rsid w:val="00800BD8"/>
    <w:rsid w:val="00815782"/>
    <w:rsid w:val="008D653B"/>
    <w:rsid w:val="00924629"/>
    <w:rsid w:val="00990202"/>
    <w:rsid w:val="00A012A2"/>
    <w:rsid w:val="00A35083"/>
    <w:rsid w:val="00B16BAF"/>
    <w:rsid w:val="00B8390B"/>
    <w:rsid w:val="00C176C9"/>
    <w:rsid w:val="00C2648F"/>
    <w:rsid w:val="00C446AC"/>
    <w:rsid w:val="00C83ECC"/>
    <w:rsid w:val="00CB0CB0"/>
    <w:rsid w:val="00D40C34"/>
    <w:rsid w:val="00E1180C"/>
    <w:rsid w:val="00E46A36"/>
    <w:rsid w:val="00EA2F2B"/>
    <w:rsid w:val="00EA542E"/>
    <w:rsid w:val="00F1218F"/>
    <w:rsid w:val="00F333F4"/>
    <w:rsid w:val="00F44D72"/>
    <w:rsid w:val="00F55C28"/>
    <w:rsid w:val="00F830D5"/>
    <w:rsid w:val="00FB2C92"/>
    <w:rsid w:val="00FE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2FB37"/>
  <w15:docId w15:val="{BB0D17B3-7E24-475F-BA4D-17D4E396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2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67C"/>
  </w:style>
  <w:style w:type="paragraph" w:styleId="Footer">
    <w:name w:val="footer"/>
    <w:basedOn w:val="Normal"/>
    <w:link w:val="FooterChar"/>
    <w:uiPriority w:val="99"/>
    <w:unhideWhenUsed/>
    <w:rsid w:val="00562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67C"/>
  </w:style>
  <w:style w:type="character" w:styleId="Strong">
    <w:name w:val="Strong"/>
    <w:basedOn w:val="DefaultParagraphFont"/>
    <w:uiPriority w:val="22"/>
    <w:qFormat/>
    <w:rsid w:val="00A012A2"/>
    <w:rPr>
      <w:b/>
      <w:bCs/>
    </w:rPr>
  </w:style>
  <w:style w:type="character" w:customStyle="1" w:styleId="apple-converted-space">
    <w:name w:val="apple-converted-space"/>
    <w:basedOn w:val="DefaultParagraphFont"/>
    <w:rsid w:val="00A012A2"/>
  </w:style>
  <w:style w:type="character" w:styleId="Emphasis">
    <w:name w:val="Emphasis"/>
    <w:basedOn w:val="DefaultParagraphFont"/>
    <w:uiPriority w:val="20"/>
    <w:qFormat/>
    <w:rsid w:val="00A012A2"/>
    <w:rPr>
      <w:i/>
      <w:iCs/>
    </w:rPr>
  </w:style>
  <w:style w:type="paragraph" w:customStyle="1" w:styleId="ydpf4a83d5bmsonormal">
    <w:name w:val="ydpf4a83d5bmsonormal"/>
    <w:basedOn w:val="Normal"/>
    <w:rsid w:val="00815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Deborah Fiumedora</cp:lastModifiedBy>
  <cp:revision>6</cp:revision>
  <dcterms:created xsi:type="dcterms:W3CDTF">2025-10-13T22:23:00Z</dcterms:created>
  <dcterms:modified xsi:type="dcterms:W3CDTF">2025-10-13T22:31:00Z</dcterms:modified>
</cp:coreProperties>
</file>